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E24" w:rsidRDefault="00675E24" w:rsidP="00675E24">
      <w:pPr>
        <w:pStyle w:val="NoSpacing"/>
      </w:pPr>
      <w:r>
        <w:rPr>
          <w:u w:val="single"/>
        </w:rPr>
        <w:t>Roger CLERK</w:t>
      </w:r>
      <w:r>
        <w:t xml:space="preserve">     (fl.1466-7)</w:t>
      </w:r>
    </w:p>
    <w:p w:rsidR="00675E24" w:rsidRDefault="00675E24" w:rsidP="00675E24">
      <w:pPr>
        <w:pStyle w:val="NoSpacing"/>
      </w:pPr>
    </w:p>
    <w:p w:rsidR="00675E24" w:rsidRDefault="00675E24" w:rsidP="00675E24">
      <w:pPr>
        <w:pStyle w:val="NoSpacing"/>
      </w:pPr>
    </w:p>
    <w:p w:rsidR="00675E24" w:rsidRDefault="00675E24" w:rsidP="00675E24">
      <w:pPr>
        <w:pStyle w:val="NoSpacing"/>
      </w:pPr>
      <w:r>
        <w:t xml:space="preserve">         1466-7</w:t>
      </w:r>
      <w:r>
        <w:tab/>
        <w:t>Settlement of the action taken by him and others against John Hew(q.v.),</w:t>
      </w:r>
    </w:p>
    <w:p w:rsidR="00675E24" w:rsidRDefault="00675E24" w:rsidP="00675E24">
      <w:pPr>
        <w:pStyle w:val="NoSpacing"/>
      </w:pPr>
      <w:r>
        <w:tab/>
      </w:r>
      <w:r>
        <w:tab/>
        <w:t>deforciant of premises in St.Martin in the Fields and St.Margaret the Virgin,</w:t>
      </w:r>
    </w:p>
    <w:p w:rsidR="00675E24" w:rsidRDefault="00675E24" w:rsidP="00675E24">
      <w:pPr>
        <w:pStyle w:val="NoSpacing"/>
      </w:pPr>
      <w:r>
        <w:tab/>
      </w:r>
      <w:r>
        <w:tab/>
        <w:t xml:space="preserve">Westminster.  </w:t>
      </w:r>
    </w:p>
    <w:p w:rsidR="00675E24" w:rsidRDefault="00675E24" w:rsidP="00675E24">
      <w:pPr>
        <w:pStyle w:val="NoSpacing"/>
      </w:pPr>
      <w:r>
        <w:tab/>
      </w:r>
      <w:r>
        <w:tab/>
        <w:t>(</w:t>
      </w:r>
      <w:hyperlink r:id="rId6" w:history="1">
        <w:r w:rsidRPr="00594CA3">
          <w:rPr>
            <w:rStyle w:val="Hyperlink"/>
          </w:rPr>
          <w:t>www.british-history.ac.uk/report.aspx?compid=78826</w:t>
        </w:r>
      </w:hyperlink>
      <w:r>
        <w:t>)</w:t>
      </w:r>
    </w:p>
    <w:p w:rsidR="00675E24" w:rsidRDefault="00675E24" w:rsidP="00675E24">
      <w:pPr>
        <w:pStyle w:val="NoSpacing"/>
      </w:pPr>
    </w:p>
    <w:p w:rsidR="00675E24" w:rsidRDefault="00675E24" w:rsidP="00675E24">
      <w:pPr>
        <w:pStyle w:val="NoSpacing"/>
      </w:pPr>
    </w:p>
    <w:p w:rsidR="00675E24" w:rsidRDefault="00675E24" w:rsidP="00675E24">
      <w:pPr>
        <w:pStyle w:val="NoSpacing"/>
      </w:pPr>
    </w:p>
    <w:p w:rsidR="00BA4020" w:rsidRDefault="00675E24" w:rsidP="00675E24">
      <w:r>
        <w:t>25 January 2011</w:t>
      </w:r>
    </w:p>
    <w:sectPr w:rsidR="00BA4020" w:rsidSect="00FA29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E24" w:rsidRDefault="00675E24" w:rsidP="00552EBA">
      <w:pPr>
        <w:spacing w:after="0" w:line="240" w:lineRule="auto"/>
      </w:pPr>
      <w:r>
        <w:separator/>
      </w:r>
    </w:p>
  </w:endnote>
  <w:endnote w:type="continuationSeparator" w:id="0">
    <w:p w:rsidR="00675E24" w:rsidRDefault="00675E2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75E24">
        <w:rPr>
          <w:noProof/>
        </w:rPr>
        <w:t>11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E24" w:rsidRDefault="00675E24" w:rsidP="00552EBA">
      <w:pPr>
        <w:spacing w:after="0" w:line="240" w:lineRule="auto"/>
      </w:pPr>
      <w:r>
        <w:separator/>
      </w:r>
    </w:p>
  </w:footnote>
  <w:footnote w:type="continuationSeparator" w:id="0">
    <w:p w:rsidR="00675E24" w:rsidRDefault="00675E2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5E24"/>
    <w:rsid w:val="00C33865"/>
    <w:rsid w:val="00D45842"/>
    <w:rsid w:val="00FA2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E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75E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2011-02-11T22:31:00Z</dcterms:created>
  <dcterms:modified xsi:type="dcterms:W3CDTF">2011-02-11T22:31:00Z</dcterms:modified>
</cp:coreProperties>
</file>